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E3B8" w14:textId="4854BB27" w:rsidR="003774E4" w:rsidRPr="009660CA" w:rsidRDefault="003774E4" w:rsidP="009660CA">
      <w:pPr>
        <w:pStyle w:val="metin"/>
        <w:spacing w:before="0" w:beforeAutospacing="0" w:after="0" w:afterAutospacing="0" w:line="276" w:lineRule="auto"/>
        <w:ind w:firstLine="566"/>
        <w:rPr>
          <w:b/>
          <w:bCs/>
          <w:color w:val="000000"/>
          <w:sz w:val="20"/>
          <w:szCs w:val="20"/>
        </w:rPr>
      </w:pPr>
      <w:r w:rsidRPr="009660CA">
        <w:rPr>
          <w:b/>
          <w:bCs/>
          <w:color w:val="000000"/>
          <w:sz w:val="20"/>
          <w:szCs w:val="20"/>
        </w:rPr>
        <w:t xml:space="preserve">31213 sayılı 2020 </w:t>
      </w:r>
      <w:proofErr w:type="gramStart"/>
      <w:r w:rsidRPr="009660CA">
        <w:rPr>
          <w:b/>
          <w:bCs/>
          <w:color w:val="000000"/>
          <w:sz w:val="20"/>
          <w:szCs w:val="20"/>
        </w:rPr>
        <w:t>Milli</w:t>
      </w:r>
      <w:proofErr w:type="gramEnd"/>
      <w:r w:rsidRPr="009660CA">
        <w:rPr>
          <w:b/>
          <w:bCs/>
          <w:color w:val="000000"/>
          <w:sz w:val="20"/>
          <w:szCs w:val="20"/>
        </w:rPr>
        <w:t xml:space="preserve"> Eğitim Bakanlığı Rehberlik ve Psikolojik Danışma Hizmetleri Yönetmeliği</w:t>
      </w:r>
    </w:p>
    <w:p w14:paraId="50E43160" w14:textId="77777777" w:rsidR="003774E4" w:rsidRPr="009660CA" w:rsidRDefault="003774E4" w:rsidP="009660CA">
      <w:pPr>
        <w:pStyle w:val="metin"/>
        <w:spacing w:before="0" w:beforeAutospacing="0" w:after="0" w:afterAutospacing="0" w:line="276" w:lineRule="auto"/>
        <w:ind w:firstLine="566"/>
        <w:jc w:val="both"/>
        <w:rPr>
          <w:b/>
          <w:bCs/>
          <w:color w:val="000000"/>
          <w:sz w:val="20"/>
          <w:szCs w:val="20"/>
        </w:rPr>
      </w:pPr>
    </w:p>
    <w:p w14:paraId="3C9EA618" w14:textId="669DDAEA"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b/>
          <w:bCs/>
          <w:color w:val="000000"/>
          <w:sz w:val="20"/>
          <w:szCs w:val="20"/>
        </w:rPr>
        <w:t>Sınıf rehber öğretmeninin görevleri</w:t>
      </w:r>
    </w:p>
    <w:p w14:paraId="2D56CA00"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b/>
          <w:bCs/>
          <w:color w:val="000000"/>
          <w:sz w:val="20"/>
          <w:szCs w:val="20"/>
        </w:rPr>
        <w:t>MADDE 23 –</w:t>
      </w:r>
      <w:r w:rsidRPr="009660CA">
        <w:rPr>
          <w:color w:val="000000"/>
          <w:sz w:val="20"/>
          <w:szCs w:val="20"/>
        </w:rPr>
        <w:t> (1) Sınıf rehber öğretmeni aşağıdaki görevleri yapar:</w:t>
      </w:r>
    </w:p>
    <w:p w14:paraId="75902F53"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14:paraId="37746E60"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b) Sınıf rehberlik programı kapsamındaki etkinlikleri sınıfında uygular.</w:t>
      </w:r>
    </w:p>
    <w:p w14:paraId="08BB3005"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c) Öğrencilerinin rehberlik ve psikolojik danışma hizmetlerine ilişkin ihtiyaçlarını belirleyerek okul rehberlik ve psikolojik danışma programına yansıtılmak üzere rehberlik ve psikolojik danışma servisine iletir.</w:t>
      </w:r>
    </w:p>
    <w:p w14:paraId="102DECD0"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proofErr w:type="gramStart"/>
      <w:r w:rsidRPr="009660CA">
        <w:rPr>
          <w:color w:val="000000"/>
          <w:sz w:val="20"/>
          <w:szCs w:val="20"/>
        </w:rPr>
        <w:t>ç</w:t>
      </w:r>
      <w:proofErr w:type="gramEnd"/>
      <w:r w:rsidRPr="009660CA">
        <w:rPr>
          <w:color w:val="000000"/>
          <w:sz w:val="20"/>
          <w:szCs w:val="20"/>
        </w:rPr>
        <w:t>) Okul rehberlik ve psikolojik danışma programının hedeflerine ilişkin etkinliklerde rehberlik ve psikolojik danışma servisiyle iş birliği yapar.</w:t>
      </w:r>
    </w:p>
    <w:p w14:paraId="4CE2957E"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d) Her yıl kasım ayı içerisinde sınıfında bulunan risk altındaki öğrencilere ait verilerin bir örneğini rehberlik ve psikolojik danışma servisine iletir.</w:t>
      </w:r>
    </w:p>
    <w:p w14:paraId="2B8DE9E0"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e) Bireyi tanıma tekniklerinden uzmanlık bilgisi gerektirmeyenleri rehber öğretmen/psikolojik danışman ile iş birliği yaparak sınıfında uygular, sonuçlarını rehberlik ve psikolojik danışma servisi ile paylaşır.</w:t>
      </w:r>
    </w:p>
    <w:p w14:paraId="7E520DD0"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f) Sınıfa yeni gelen veya uyum güçlüğü yaşayan öğrencilerin okula uyum sağlamaları sürecinde rehber öğretmen/psikolojik danışman ile iş birliği içerisinde çalışır.</w:t>
      </w:r>
    </w:p>
    <w:p w14:paraId="2CE8E3CB"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g) Öğrencilerini rehber öğretmen/psikolojik danışman ile iş birliği yaparak ilgi, yetenek, değer, akademik başarı ve kişilik özelliklerine göre öğrenci kulüplerine, seçmeli derslere ve sosyal etkinliklere yöneltir.</w:t>
      </w:r>
    </w:p>
    <w:p w14:paraId="7D77A6B4"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proofErr w:type="gramStart"/>
      <w:r w:rsidRPr="009660CA">
        <w:rPr>
          <w:color w:val="000000"/>
          <w:sz w:val="20"/>
          <w:szCs w:val="20"/>
        </w:rPr>
        <w:t>ğ</w:t>
      </w:r>
      <w:proofErr w:type="gramEnd"/>
      <w:r w:rsidRPr="009660CA">
        <w:rPr>
          <w:color w:val="000000"/>
          <w:sz w:val="20"/>
          <w:szCs w:val="20"/>
        </w:rPr>
        <w:t>) Risk altında olan öğrencileri fark ettiğinde, gerekli desteği almaları için rehberlik ve psikolojik danışma servisini bilgilendirir.</w:t>
      </w:r>
    </w:p>
    <w:p w14:paraId="72433DED"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h) Öğrencinin, öğrenme stilini fark etmesine, öğrenme becerilerini geliştirmesine, akademik performansını artırmasına yönelik çalışmalarında rehberlik ve psikolojik danışma servisiyle iş birliği yapar.</w:t>
      </w:r>
    </w:p>
    <w:p w14:paraId="18AB94BA"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proofErr w:type="gramStart"/>
      <w:r w:rsidRPr="009660CA">
        <w:rPr>
          <w:color w:val="000000"/>
          <w:sz w:val="20"/>
          <w:szCs w:val="20"/>
        </w:rPr>
        <w:t>ı</w:t>
      </w:r>
      <w:proofErr w:type="gramEnd"/>
      <w:r w:rsidRPr="009660CA">
        <w:rPr>
          <w:color w:val="000000"/>
          <w:sz w:val="20"/>
          <w:szCs w:val="20"/>
        </w:rPr>
        <w:t>) Sınıfıyla ilgili yürüttüğü rehberlik çalışmalarına ilişkin raporu her dönem sonunda eğitim kurumu müdürüne sunar.</w:t>
      </w:r>
    </w:p>
    <w:p w14:paraId="09755F24"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14:paraId="76CFAB10"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j) </w:t>
      </w:r>
      <w:r w:rsidRPr="009660CA">
        <w:rPr>
          <w:rStyle w:val="grame"/>
          <w:color w:val="000000"/>
          <w:sz w:val="20"/>
          <w:szCs w:val="20"/>
        </w:rPr>
        <w:t>Eğitim kurumu</w:t>
      </w:r>
      <w:r w:rsidRPr="009660CA">
        <w:rPr>
          <w:color w:val="000000"/>
          <w:sz w:val="20"/>
          <w:szCs w:val="20"/>
        </w:rPr>
        <w:t> müdürünün vereceği rehberlik hizmetleri ile ilgili diğer görevleri yapar.</w:t>
      </w:r>
    </w:p>
    <w:p w14:paraId="17E26D7D"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b/>
          <w:bCs/>
          <w:color w:val="000000"/>
          <w:sz w:val="20"/>
          <w:szCs w:val="20"/>
        </w:rPr>
        <w:t>Diğer öğretmenler</w:t>
      </w:r>
    </w:p>
    <w:p w14:paraId="648F24CE"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b/>
          <w:bCs/>
          <w:color w:val="000000"/>
          <w:sz w:val="20"/>
          <w:szCs w:val="20"/>
        </w:rPr>
        <w:t>MADDE 24 –</w:t>
      </w:r>
      <w:r w:rsidRPr="009660CA">
        <w:rPr>
          <w:color w:val="000000"/>
          <w:sz w:val="20"/>
          <w:szCs w:val="20"/>
        </w:rPr>
        <w:t> (1) Sınıf rehber öğretmenliği görevi olmayan öğretmenler, gerektiğinde rehberlik ve psikolojik danışma servisinin planlaması doğrultusunda rehberlik çalışmalarına destek sağlar.</w:t>
      </w:r>
    </w:p>
    <w:p w14:paraId="6283EF37"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(2) Okul rehberlik ve psikolojik danışma programının hedeflerine ilişkin etkinliklerde rehberlik ve psikolojik danışma servisiyle iş birliği yapar.</w:t>
      </w:r>
    </w:p>
    <w:p w14:paraId="7A7CFEE6"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w:t>
      </w:r>
    </w:p>
    <w:p w14:paraId="4D1AB9E9" w14:textId="5B382BA4" w:rsidR="00CA0348"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(4) </w:t>
      </w:r>
      <w:r w:rsidRPr="009660CA">
        <w:rPr>
          <w:rStyle w:val="grame"/>
          <w:color w:val="000000"/>
          <w:sz w:val="20"/>
          <w:szCs w:val="20"/>
        </w:rPr>
        <w:t>Eğitim kurumu</w:t>
      </w:r>
      <w:r w:rsidRPr="009660CA">
        <w:rPr>
          <w:color w:val="000000"/>
          <w:sz w:val="20"/>
          <w:szCs w:val="20"/>
        </w:rPr>
        <w:t> müdürünün vereceği rehberlik hizmetleri ile ilgili diğer görevleri yapar.</w:t>
      </w:r>
    </w:p>
    <w:sectPr w:rsidR="00CA0348" w:rsidRPr="00966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63"/>
    <w:rsid w:val="003774E4"/>
    <w:rsid w:val="005A5F63"/>
    <w:rsid w:val="009660CA"/>
    <w:rsid w:val="00CA0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4883"/>
  <w15:chartTrackingRefBased/>
  <w15:docId w15:val="{C4DB6738-475A-47F4-9167-7C56D62B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774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7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Buğra Topkara</dc:creator>
  <cp:keywords/>
  <dc:description/>
  <cp:lastModifiedBy>Buğra Topkara</cp:lastModifiedBy>
  <cp:revision>3</cp:revision>
  <dcterms:created xsi:type="dcterms:W3CDTF">2022-09-14T08:50:00Z</dcterms:created>
  <dcterms:modified xsi:type="dcterms:W3CDTF">2022-09-15T11:11:00Z</dcterms:modified>
</cp:coreProperties>
</file>